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ASSIGNMENT AGREEMENT </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Assignment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ASSIGNOR:</w:t>
            </w:r>
            <w:r w:rsidDel="00000000" w:rsidR="00000000" w:rsidRPr="00000000">
              <w:rPr>
                <w:rtl w:val="0"/>
              </w:rPr>
            </w:r>
          </w:p>
          <w:p w:rsidR="00000000" w:rsidDel="00000000" w:rsidP="00000000" w:rsidRDefault="00000000" w:rsidRPr="00000000" w14:paraId="0000000A">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“Assignor”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C">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ASSIGNEE:</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“Assignee”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09"/>
        </w:tabs>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Under this Agreement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“Assigned Rights</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shall mean</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any and all rights and/or obligations that have arisen in the name of the Assignor as a result of: [</w:t>
      </w:r>
      <w:r w:rsidDel="00000000" w:rsidR="00000000" w:rsidRPr="00000000">
        <w:rPr>
          <w:rFonts w:ascii="Arial" w:cs="Arial" w:eastAsia="Arial" w:hAnsi="Arial"/>
          <w:i w:val="1"/>
          <w:color w:val="000000"/>
          <w:sz w:val="22"/>
          <w:szCs w:val="22"/>
          <w:rtl w:val="0"/>
        </w:rPr>
        <w:t xml:space="preserve">choose one or several options</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09"/>
        </w:tabs>
        <w:ind w:left="72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Intellectual Property Rights: </w:t>
      </w:r>
      <w:r w:rsidDel="00000000" w:rsidR="00000000" w:rsidRPr="00000000">
        <w:rPr>
          <w:rFonts w:ascii="Arial" w:cs="Arial" w:eastAsia="Arial" w:hAnsi="Arial"/>
          <w:color w:val="000000"/>
          <w:sz w:val="22"/>
          <w:szCs w:val="22"/>
          <w:rtl w:val="0"/>
        </w:rPr>
        <w:t xml:space="preserve">including, without limitation, patents, utility models, rights to inventions, copyright and related rights, trademarks and service marks, business names and domain names, rights in get-up and trade dress, goodwill, and the right to sue for passing off or unfair competition, rights in designs, database rights, and all other intellectual property rights, whether registered or unregistered.</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Credit Agreement</w:t>
      </w:r>
      <w:r w:rsidDel="00000000" w:rsidR="00000000" w:rsidRPr="00000000">
        <w:rPr>
          <w:rFonts w:ascii="Arial" w:cs="Arial" w:eastAsia="Arial" w:hAnsi="Arial"/>
          <w:color w:val="000000"/>
          <w:sz w:val="22"/>
          <w:szCs w:val="22"/>
          <w:rtl w:val="0"/>
        </w:rPr>
        <w:t xml:space="preserve">: certain credit agreement for the principal amount of ______ dated as of ___________________.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Debts</w:t>
      </w:r>
      <w:r w:rsidDel="00000000" w:rsidR="00000000" w:rsidRPr="00000000">
        <w:rPr>
          <w:rFonts w:ascii="Arial" w:cs="Arial" w:eastAsia="Arial" w:hAnsi="Arial"/>
          <w:color w:val="000000"/>
          <w:sz w:val="22"/>
          <w:szCs w:val="22"/>
          <w:rtl w:val="0"/>
        </w:rPr>
        <w:t xml:space="preserve">: all of the Assignor’s right, title and interest in the book accounts and book debts and generally all accounts, debts, dues and demands of every nature and kind howsoever arising or secured and now due or owing or accruing or growing due to the Assignor, in [</w:t>
      </w:r>
      <w:r w:rsidDel="00000000" w:rsidR="00000000" w:rsidRPr="00000000">
        <w:rPr>
          <w:rFonts w:ascii="Arial" w:cs="Arial" w:eastAsia="Arial" w:hAnsi="Arial"/>
          <w:i w:val="1"/>
          <w:color w:val="000000"/>
          <w:sz w:val="22"/>
          <w:szCs w:val="22"/>
          <w:rtl w:val="0"/>
        </w:rPr>
        <w:t xml:space="preserve">specify State</w:t>
      </w:r>
      <w:r w:rsidDel="00000000" w:rsidR="00000000" w:rsidRPr="00000000">
        <w:rPr>
          <w:rFonts w:ascii="Arial" w:cs="Arial" w:eastAsia="Arial" w:hAnsi="Arial"/>
          <w:color w:val="000000"/>
          <w:sz w:val="22"/>
          <w:szCs w:val="22"/>
          <w:rtl w:val="0"/>
        </w:rPr>
        <w:t xml:space="preserve">], which are subject to absolute transfer.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Stock</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Specify amount</w:t>
      </w:r>
      <w:r w:rsidDel="00000000" w:rsidR="00000000" w:rsidRPr="00000000">
        <w:rPr>
          <w:rFonts w:ascii="Arial" w:cs="Arial" w:eastAsia="Arial" w:hAnsi="Arial"/>
          <w:color w:val="000000"/>
          <w:sz w:val="22"/>
          <w:szCs w:val="22"/>
          <w:rtl w:val="0"/>
        </w:rPr>
        <w:t xml:space="preserve">] shares of the stock of [</w:t>
      </w:r>
      <w:r w:rsidDel="00000000" w:rsidR="00000000" w:rsidRPr="00000000">
        <w:rPr>
          <w:rFonts w:ascii="Arial" w:cs="Arial" w:eastAsia="Arial" w:hAnsi="Arial"/>
          <w:i w:val="1"/>
          <w:color w:val="000000"/>
          <w:sz w:val="22"/>
          <w:szCs w:val="22"/>
          <w:rtl w:val="0"/>
        </w:rPr>
        <w:t xml:space="preserve">Specify Company name</w:t>
      </w:r>
      <w:r w:rsidDel="00000000" w:rsidR="00000000" w:rsidRPr="00000000">
        <w:rPr>
          <w:rFonts w:ascii="Arial" w:cs="Arial" w:eastAsia="Arial" w:hAnsi="Arial"/>
          <w:color w:val="000000"/>
          <w:sz w:val="22"/>
          <w:szCs w:val="22"/>
          <w:rtl w:val="0"/>
        </w:rPr>
        <w:t xml:space="preserve">] (the “</w:t>
      </w:r>
      <w:r w:rsidDel="00000000" w:rsidR="00000000" w:rsidRPr="00000000">
        <w:rPr>
          <w:rFonts w:ascii="Arial" w:cs="Arial" w:eastAsia="Arial" w:hAnsi="Arial"/>
          <w:b w:val="1"/>
          <w:color w:val="000000"/>
          <w:sz w:val="22"/>
          <w:szCs w:val="22"/>
          <w:rtl w:val="0"/>
        </w:rPr>
        <w:t xml:space="preserve">Company</w:t>
      </w:r>
      <w:r w:rsidDel="00000000" w:rsidR="00000000" w:rsidRPr="00000000">
        <w:rPr>
          <w:rFonts w:ascii="Arial" w:cs="Arial" w:eastAsia="Arial" w:hAnsi="Arial"/>
          <w:color w:val="000000"/>
          <w:sz w:val="22"/>
          <w:szCs w:val="22"/>
          <w:rtl w:val="0"/>
        </w:rPr>
        <w:t xml:space="preserve">”) standing in the name of the Assignor on the books of the Company and represented by Certificate [</w:t>
      </w:r>
      <w:r w:rsidDel="00000000" w:rsidR="00000000" w:rsidRPr="00000000">
        <w:rPr>
          <w:rFonts w:ascii="Arial" w:cs="Arial" w:eastAsia="Arial" w:hAnsi="Arial"/>
          <w:i w:val="1"/>
          <w:color w:val="000000"/>
          <w:sz w:val="22"/>
          <w:szCs w:val="22"/>
          <w:rtl w:val="0"/>
        </w:rPr>
        <w:t xml:space="preserve">Specify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Assets</w:t>
      </w:r>
      <w:r w:rsidDel="00000000" w:rsidR="00000000" w:rsidRPr="00000000">
        <w:rPr>
          <w:rFonts w:ascii="Arial" w:cs="Arial" w:eastAsia="Arial" w:hAnsi="Arial"/>
          <w:color w:val="000000"/>
          <w:sz w:val="22"/>
          <w:szCs w:val="22"/>
          <w:rtl w:val="0"/>
        </w:rPr>
        <w:t xml:space="preserve">: all of the Assignor’s right, title, and interest in [</w:t>
      </w:r>
      <w:r w:rsidDel="00000000" w:rsidR="00000000" w:rsidRPr="00000000">
        <w:rPr>
          <w:rFonts w:ascii="Arial" w:cs="Arial" w:eastAsia="Arial" w:hAnsi="Arial"/>
          <w:i w:val="1"/>
          <w:color w:val="000000"/>
          <w:sz w:val="22"/>
          <w:szCs w:val="22"/>
          <w:rtl w:val="0"/>
        </w:rPr>
        <w:t xml:space="preserve">describe assets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Contract</w:t>
      </w:r>
      <w:r w:rsidDel="00000000" w:rsidR="00000000" w:rsidRPr="00000000">
        <w:rPr>
          <w:rFonts w:ascii="Arial" w:cs="Arial" w:eastAsia="Arial" w:hAnsi="Arial"/>
          <w:color w:val="000000"/>
          <w:sz w:val="22"/>
          <w:szCs w:val="22"/>
          <w:rtl w:val="0"/>
        </w:rPr>
        <w:t xml:space="preserve">: all of the Assignor’s transferable rights and obligations deriving from [</w:t>
      </w:r>
      <w:r w:rsidDel="00000000" w:rsidR="00000000" w:rsidRPr="00000000">
        <w:rPr>
          <w:rFonts w:ascii="Arial" w:cs="Arial" w:eastAsia="Arial" w:hAnsi="Arial"/>
          <w:i w:val="1"/>
          <w:sz w:val="22"/>
          <w:szCs w:val="22"/>
          <w:rtl w:val="0"/>
        </w:rPr>
        <w:t xml:space="preserve">specify</w:t>
      </w:r>
      <w:r w:rsidDel="00000000" w:rsidR="00000000" w:rsidRPr="00000000">
        <w:rPr>
          <w:rFonts w:ascii="Arial" w:cs="Arial" w:eastAsia="Arial" w:hAnsi="Arial"/>
          <w:i w:val="1"/>
          <w:color w:val="000000"/>
          <w:sz w:val="22"/>
          <w:szCs w:val="22"/>
          <w:rtl w:val="0"/>
        </w:rPr>
        <w:t xml:space="preserve"> contract</w:t>
      </w:r>
      <w:r w:rsidDel="00000000" w:rsidR="00000000" w:rsidRPr="00000000">
        <w:rPr>
          <w:rFonts w:ascii="Arial" w:cs="Arial" w:eastAsia="Arial" w:hAnsi="Arial"/>
          <w:color w:val="000000"/>
          <w:sz w:val="22"/>
          <w:szCs w:val="22"/>
          <w:rtl w:val="0"/>
        </w:rPr>
        <w:t xml:space="preserve">] dated _____________.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leader="none" w:pos="709"/>
        </w:tabs>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Other</w:t>
      </w:r>
      <w:r w:rsidDel="00000000" w:rsidR="00000000" w:rsidRPr="00000000">
        <w:rPr>
          <w:rFonts w:ascii="Arial" w:cs="Arial" w:eastAsia="Arial" w:hAnsi="Arial"/>
          <w:color w:val="000000"/>
          <w:sz w:val="22"/>
          <w:szCs w:val="22"/>
          <w:rtl w:val="0"/>
        </w:rPr>
        <w:t xml:space="preserve">: ___________________________________________________________.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09"/>
        </w:tabs>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360" w:firstLine="0"/>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sz w:val="22"/>
          <w:szCs w:val="22"/>
        </w:rPr>
      </w:pPr>
      <w:r w:rsidDel="00000000" w:rsidR="00000000" w:rsidRPr="00000000">
        <w:rPr>
          <w:rFonts w:ascii="Arial" w:cs="Arial" w:eastAsia="Arial" w:hAnsi="Arial"/>
          <w:b w:val="1"/>
          <w:smallCaps w:val="1"/>
          <w:color w:val="000000"/>
          <w:sz w:val="22"/>
          <w:szCs w:val="22"/>
          <w:rtl w:val="0"/>
        </w:rPr>
        <w:t xml:space="preserve">ASSIGNED RIGHTS: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choose one or several options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The Assignee hereby assigns to the Assignor exclusively throughout the world all right, title and interest (choate or inchoate) in the </w:t>
      </w:r>
      <w:r w:rsidDel="00000000" w:rsidR="00000000" w:rsidRPr="00000000">
        <w:rPr>
          <w:rFonts w:ascii="Arial" w:cs="Arial" w:eastAsia="Arial" w:hAnsi="Arial"/>
          <w:b w:val="1"/>
          <w:color w:val="000000"/>
          <w:sz w:val="22"/>
          <w:szCs w:val="22"/>
          <w:rtl w:val="0"/>
        </w:rPr>
        <w:t xml:space="preserve">Assigned Rights</w:t>
      </w:r>
      <w:r w:rsidDel="00000000" w:rsidR="00000000" w:rsidRPr="00000000">
        <w:rPr>
          <w:rFonts w:ascii="Arial" w:cs="Arial" w:eastAsia="Arial" w:hAnsi="Arial"/>
          <w:color w:val="000000"/>
          <w:sz w:val="22"/>
          <w:szCs w:val="22"/>
          <w:rtl w:val="0"/>
        </w:rPr>
        <w:t xml:space="preserve">, including as may be applicable, any and all:</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ssets, rights, liabilities, and obligations</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recursors, portions, and work in progress with respect thereto and all inventions, works of authorship, mask works, technology, information, know-how, materials and tools relating thereto or to the development, support or maintenance thereof and </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ll copyrights, patent rights, trade secret rights, trademark rights, database rights and all other intellectual and industrial property rights of any sort and all business, contract rights and goodwill in, incorporated or embodied in, used to develop, or related to any of the foregoing Assigned Rights.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mallCaps w:val="1"/>
          <w:sz w:val="22"/>
          <w:szCs w:val="22"/>
          <w:rtl w:val="0"/>
        </w:rPr>
        <w:t xml:space="preserve">CONSIDERATION: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choose one or several options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agree that the Assignor is transferring the Assigned Rights for the following: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Fixed Payment</w:t>
      </w:r>
      <w:r w:rsidDel="00000000" w:rsidR="00000000" w:rsidRPr="00000000">
        <w:rPr>
          <w:rFonts w:ascii="Arial" w:cs="Arial" w:eastAsia="Arial" w:hAnsi="Arial"/>
          <w:color w:val="000000"/>
          <w:sz w:val="22"/>
          <w:szCs w:val="22"/>
          <w:rtl w:val="0"/>
        </w:rPr>
        <w:t xml:space="preserve"> of $ _____________ (“</w:t>
      </w:r>
      <w:r w:rsidDel="00000000" w:rsidR="00000000" w:rsidRPr="00000000">
        <w:rPr>
          <w:rFonts w:ascii="Arial" w:cs="Arial" w:eastAsia="Arial" w:hAnsi="Arial"/>
          <w:b w:val="1"/>
          <w:color w:val="000000"/>
          <w:sz w:val="22"/>
          <w:szCs w:val="22"/>
          <w:rtl w:val="0"/>
        </w:rPr>
        <w:t xml:space="preserve">Payment</w:t>
      </w:r>
      <w:r w:rsidDel="00000000" w:rsidR="00000000" w:rsidRPr="00000000">
        <w:rPr>
          <w:rFonts w:ascii="Arial" w:cs="Arial" w:eastAsia="Arial" w:hAnsi="Arial"/>
          <w:color w:val="000000"/>
          <w:sz w:val="22"/>
          <w:szCs w:val="22"/>
          <w:rtl w:val="0"/>
        </w:rPr>
        <w:t xml:space="preserve">”). The Assigned Rights is to be transferred in exchange for the Assignee paying the Assignor the Payment within ______days of the Effective Date.</w:t>
      </w:r>
    </w:p>
    <w:p w:rsidR="00000000" w:rsidDel="00000000" w:rsidP="00000000" w:rsidRDefault="00000000" w:rsidRPr="00000000" w14:paraId="00000026">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9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number of </w:t>
      </w:r>
      <w:r w:rsidDel="00000000" w:rsidR="00000000" w:rsidRPr="00000000">
        <w:rPr>
          <w:rFonts w:ascii="Arial" w:cs="Arial" w:eastAsia="Arial" w:hAnsi="Arial"/>
          <w:i w:val="1"/>
          <w:sz w:val="22"/>
          <w:szCs w:val="22"/>
          <w:rtl w:val="0"/>
        </w:rPr>
        <w:t xml:space="preserve">installments</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Regular Installments</w:t>
      </w:r>
      <w:r w:rsidDel="00000000" w:rsidR="00000000" w:rsidRPr="00000000">
        <w:rPr>
          <w:rFonts w:ascii="Arial" w:cs="Arial" w:eastAsia="Arial" w:hAnsi="Arial"/>
          <w:color w:val="000000"/>
          <w:sz w:val="22"/>
          <w:szCs w:val="22"/>
          <w:rtl w:val="0"/>
        </w:rPr>
        <w:t xml:space="preserve"> of $ _________ each (“</w:t>
      </w:r>
      <w:r w:rsidDel="00000000" w:rsidR="00000000" w:rsidRPr="00000000">
        <w:rPr>
          <w:rFonts w:ascii="Arial" w:cs="Arial" w:eastAsia="Arial" w:hAnsi="Arial"/>
          <w:b w:val="1"/>
          <w:color w:val="000000"/>
          <w:sz w:val="22"/>
          <w:szCs w:val="22"/>
          <w:rtl w:val="0"/>
        </w:rPr>
        <w:t xml:space="preserve">Installment(s)</w:t>
      </w:r>
      <w:r w:rsidDel="00000000" w:rsidR="00000000" w:rsidRPr="00000000">
        <w:rPr>
          <w:rFonts w:ascii="Arial" w:cs="Arial" w:eastAsia="Arial" w:hAnsi="Arial"/>
          <w:color w:val="000000"/>
          <w:sz w:val="22"/>
          <w:szCs w:val="22"/>
          <w:rtl w:val="0"/>
        </w:rPr>
        <w:t xml:space="preserve">”) payable per __________ </w:t>
      </w:r>
      <w:r w:rsidDel="00000000" w:rsidR="00000000" w:rsidRPr="00000000">
        <w:rPr>
          <w:rFonts w:ascii="Arial" w:cs="Arial" w:eastAsia="Arial" w:hAnsi="Arial"/>
          <w:sz w:val="22"/>
          <w:szCs w:val="22"/>
          <w:rtl w:val="0"/>
        </w:rPr>
        <w:t xml:space="preserve">starting</w:t>
      </w:r>
      <w:r w:rsidDel="00000000" w:rsidR="00000000" w:rsidRPr="00000000">
        <w:rPr>
          <w:rFonts w:ascii="Arial" w:cs="Arial" w:eastAsia="Arial" w:hAnsi="Arial"/>
          <w:color w:val="000000"/>
          <w:sz w:val="22"/>
          <w:szCs w:val="22"/>
          <w:rtl w:val="0"/>
        </w:rPr>
        <w:t xml:space="preserve"> on the Effective Date. The Assigned Rights is to be transferred in exchange for the Assignee paying the Assignor all the </w:t>
      </w:r>
      <w:r w:rsidDel="00000000" w:rsidR="00000000" w:rsidRPr="00000000">
        <w:rPr>
          <w:rFonts w:ascii="Arial" w:cs="Arial" w:eastAsia="Arial" w:hAnsi="Arial"/>
          <w:sz w:val="22"/>
          <w:szCs w:val="22"/>
          <w:rtl w:val="0"/>
        </w:rPr>
        <w:t xml:space="preserve">Installments</w:t>
      </w:r>
      <w:r w:rsidDel="00000000" w:rsidR="00000000" w:rsidRPr="00000000">
        <w:rPr>
          <w:rFonts w:ascii="Arial" w:cs="Arial" w:eastAsia="Arial" w:hAnsi="Arial"/>
          <w:color w:val="000000"/>
          <w:sz w:val="22"/>
          <w:szCs w:val="22"/>
          <w:rtl w:val="0"/>
        </w:rPr>
        <w:t xml:space="preserve"> due.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 Payment</w:t>
      </w:r>
      <w:r w:rsidDel="00000000" w:rsidR="00000000" w:rsidRPr="00000000">
        <w:rPr>
          <w:rFonts w:ascii="Arial" w:cs="Arial" w:eastAsia="Arial" w:hAnsi="Arial"/>
          <w:color w:val="000000"/>
          <w:sz w:val="22"/>
          <w:szCs w:val="22"/>
          <w:rtl w:val="0"/>
        </w:rPr>
        <w:t xml:space="preserve">, the Assignor is transferring the Assigned Rights to the Assignee for no payment or compensation. The Assignee’s consideration shall be recognized as the undertaking of any liabilities or obligations in the Assigned Rights.</w:t>
      </w:r>
    </w:p>
    <w:p w:rsidR="00000000" w:rsidDel="00000000" w:rsidP="00000000" w:rsidRDefault="00000000" w:rsidRPr="00000000" w14:paraId="00000029">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Gift</w:t>
      </w:r>
      <w:r w:rsidDel="00000000" w:rsidR="00000000" w:rsidRPr="00000000">
        <w:rPr>
          <w:rFonts w:ascii="Arial" w:cs="Arial" w:eastAsia="Arial" w:hAnsi="Arial"/>
          <w:color w:val="000000"/>
          <w:sz w:val="22"/>
          <w:szCs w:val="22"/>
          <w:rtl w:val="0"/>
        </w:rPr>
        <w:t xml:space="preserve">, the Assignor is granting the Assigned Rights as a gift to the Assignee.</w:t>
      </w:r>
    </w:p>
    <w:p w:rsidR="00000000" w:rsidDel="00000000" w:rsidP="00000000" w:rsidRDefault="00000000" w:rsidRPr="00000000" w14:paraId="0000002B">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9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Other</w:t>
      </w:r>
      <w:r w:rsidDel="00000000" w:rsidR="00000000" w:rsidRPr="00000000">
        <w:rPr>
          <w:rFonts w:ascii="Arial" w:cs="Arial" w:eastAsia="Arial" w:hAnsi="Arial"/>
          <w:color w:val="000000"/>
          <w:sz w:val="22"/>
          <w:szCs w:val="22"/>
          <w:rtl w:val="0"/>
        </w:rPr>
        <w:t xml:space="preserve">. _______________________________________________________</w:t>
      </w:r>
    </w:p>
    <w:p w:rsidR="00000000" w:rsidDel="00000000" w:rsidP="00000000" w:rsidRDefault="00000000" w:rsidRPr="00000000" w14:paraId="0000002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TERMS:</w:t>
      </w:r>
      <w:r w:rsidDel="00000000" w:rsidR="00000000" w:rsidRPr="00000000">
        <w:rPr>
          <w:rFonts w:ascii="Arial" w:cs="Arial" w:eastAsia="Arial" w:hAnsi="Arial"/>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 </w:t>
      </w:r>
    </w:p>
    <w:p w:rsidR="00000000" w:rsidDel="00000000" w:rsidP="00000000" w:rsidRDefault="00000000" w:rsidRPr="00000000" w14:paraId="00000030">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31">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32">
      <w:pPr>
        <w:spacing w:after="200" w:before="200" w:lineRule="auto"/>
        <w:jc w:val="both"/>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r w:rsidDel="00000000" w:rsidR="00000000" w:rsidRPr="00000000">
        <w:rPr>
          <w:rtl w:val="0"/>
        </w:rPr>
      </w:r>
    </w:p>
    <w:p w:rsidR="00000000" w:rsidDel="00000000" w:rsidP="00000000" w:rsidRDefault="00000000" w:rsidRPr="00000000" w14:paraId="00000033">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3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35">
      <w:pPr>
        <w:spacing w:after="200" w:before="2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 WITNESS WHEREOF</w:t>
      </w:r>
      <w:r w:rsidDel="00000000" w:rsidR="00000000" w:rsidRPr="00000000">
        <w:rPr>
          <w:rFonts w:ascii="Arial" w:cs="Arial" w:eastAsia="Arial" w:hAnsi="Arial"/>
          <w:color w:val="000000"/>
          <w:sz w:val="22"/>
          <w:szCs w:val="22"/>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before="3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Assignor’s Name and Signature:</w:t>
      </w:r>
      <w:r w:rsidDel="00000000" w:rsidR="00000000" w:rsidRPr="00000000">
        <w:rPr>
          <w:rFonts w:ascii="Arial" w:cs="Arial" w:eastAsia="Arial" w:hAnsi="Arial"/>
          <w:color w:val="000000"/>
          <w:sz w:val="22"/>
          <w:szCs w:val="22"/>
          <w:rtl w:val="0"/>
        </w:rPr>
        <w:t xml:space="preserve"> ___________________________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Assignee’s Name and Signature:</w:t>
      </w:r>
      <w:r w:rsidDel="00000000" w:rsidR="00000000" w:rsidRPr="00000000">
        <w:rPr>
          <w:rFonts w:ascii="Arial" w:cs="Arial" w:eastAsia="Arial" w:hAnsi="Arial"/>
          <w:color w:val="000000"/>
          <w:sz w:val="22"/>
          <w:szCs w:val="22"/>
          <w:rtl w:val="0"/>
        </w:rPr>
        <w:t xml:space="preserve"> _________________________</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240" w:lineRule="auto"/>
        <w:ind w:left="11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lineRule="auto"/>
        <w:ind w:left="47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after="200" w:before="300" w:lineRule="auto"/>
        <w:rPr/>
      </w:pP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C5FE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TMLPreformatted">
    <w:name w:val="HTML Preformatted"/>
    <w:basedOn w:val="Normal"/>
    <w:link w:val="HTMLPreformattedChar"/>
    <w:rsid w:val="00AC5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000000"/>
      <w:sz w:val="20"/>
      <w:szCs w:val="20"/>
      <w:lang w:eastAsia="en-US"/>
    </w:rPr>
  </w:style>
  <w:style w:type="character" w:styleId="HTMLPreformattedChar" w:customStyle="1">
    <w:name w:val="HTML Preformatted Char"/>
    <w:basedOn w:val="DefaultParagraphFont"/>
    <w:link w:val="HTMLPreformatted"/>
    <w:rsid w:val="00AC5FEC"/>
    <w:rPr>
      <w:rFonts w:ascii="Courier New" w:cs="Courier New" w:eastAsia="Times New Roman" w:hAnsi="Courier New"/>
      <w:color w:val="000000"/>
      <w:sz w:val="20"/>
      <w:szCs w:val="20"/>
      <w:lang w:val="en-US"/>
    </w:rPr>
  </w:style>
  <w:style w:type="paragraph" w:styleId="Definitions" w:customStyle="1">
    <w:name w:val="Definitions"/>
    <w:basedOn w:val="Normal"/>
    <w:rsid w:val="00AC5FEC"/>
    <w:pPr>
      <w:tabs>
        <w:tab w:val="left" w:pos="709"/>
      </w:tabs>
      <w:spacing w:after="120" w:line="300" w:lineRule="atLeast"/>
      <w:ind w:left="720"/>
      <w:jc w:val="both"/>
    </w:pPr>
    <w:rPr>
      <w:sz w:val="22"/>
      <w:szCs w:val="20"/>
      <w:lang w:eastAsia="en-US" w:val="en-GB"/>
    </w:rPr>
  </w:style>
  <w:style w:type="character" w:styleId="Defterm" w:customStyle="1">
    <w:name w:val="Defterm"/>
    <w:rsid w:val="00AC5FEC"/>
    <w:rPr>
      <w:b w:val="1"/>
      <w:color w:val="000000"/>
      <w:sz w:val="22"/>
    </w:rPr>
  </w:style>
  <w:style w:type="paragraph" w:styleId="ListParagraph">
    <w:name w:val="List Paragraph"/>
    <w:basedOn w:val="Normal"/>
    <w:uiPriority w:val="34"/>
    <w:qFormat w:val="1"/>
    <w:rsid w:val="006C51DB"/>
    <w:pPr>
      <w:ind w:left="720"/>
      <w:contextualSpacing w:val="1"/>
    </w:pPr>
    <w:rPr>
      <w:lang w:eastAsia="en-US"/>
    </w:rPr>
  </w:style>
  <w:style w:type="paragraph" w:styleId="NormalWeb">
    <w:name w:val="Normal (Web)"/>
    <w:basedOn w:val="Normal"/>
    <w:uiPriority w:val="99"/>
    <w:semiHidden w:val="1"/>
    <w:unhideWhenUsed w:val="1"/>
    <w:rsid w:val="003D3B85"/>
    <w:pPr>
      <w:spacing w:after="100" w:afterAutospacing="1" w:before="100" w:beforeAutospacing="1"/>
    </w:pPr>
  </w:style>
  <w:style w:type="paragraph" w:styleId="PlainText">
    <w:name w:val="Plain Text"/>
    <w:basedOn w:val="Normal"/>
    <w:link w:val="PlainTextChar"/>
    <w:rsid w:val="003D3B85"/>
    <w:pPr>
      <w:autoSpaceDE w:val="0"/>
      <w:autoSpaceDN w:val="0"/>
    </w:pPr>
    <w:rPr>
      <w:rFonts w:ascii="Courier New" w:cs="Courier New" w:hAnsi="Courier New"/>
      <w:sz w:val="20"/>
      <w:szCs w:val="20"/>
      <w:lang w:eastAsia="en-US"/>
    </w:rPr>
  </w:style>
  <w:style w:type="character" w:styleId="PlainTextChar" w:customStyle="1">
    <w:name w:val="Plain Text Char"/>
    <w:basedOn w:val="DefaultParagraphFont"/>
    <w:link w:val="PlainText"/>
    <w:rsid w:val="003D3B85"/>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592E18"/>
    <w:pPr>
      <w:tabs>
        <w:tab w:val="center" w:pos="4513"/>
        <w:tab w:val="right" w:pos="9026"/>
      </w:tabs>
    </w:pPr>
  </w:style>
  <w:style w:type="character" w:styleId="HeaderChar" w:customStyle="1">
    <w:name w:val="Header Char"/>
    <w:basedOn w:val="DefaultParagraphFont"/>
    <w:link w:val="Header"/>
    <w:uiPriority w:val="99"/>
    <w:rsid w:val="00592E18"/>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592E18"/>
    <w:pPr>
      <w:tabs>
        <w:tab w:val="center" w:pos="4513"/>
        <w:tab w:val="right" w:pos="9026"/>
      </w:tabs>
    </w:pPr>
  </w:style>
  <w:style w:type="character" w:styleId="FooterChar" w:customStyle="1">
    <w:name w:val="Footer Char"/>
    <w:basedOn w:val="DefaultParagraphFont"/>
    <w:link w:val="Footer"/>
    <w:uiPriority w:val="99"/>
    <w:rsid w:val="00592E18"/>
    <w:rPr>
      <w:rFonts w:ascii="Times New Roman" w:cs="Times New Roman" w:eastAsia="Times New Roman" w:hAnsi="Times New Roman"/>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fhjenqr+/FJZpAikTB6EiAW4w==">CgMxLjA4AHIhMTBqT3lWNzZyaHdyQVVGRWF5bmpxbkY5Y1pXZ2QyS3B1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2024-03-12T14:18:00Z</dcterms:created>
  <dc:creator>Oleksandra Odynets</dc:creator>
</cp:coreProperties>
</file>